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64067830"/>
    <w:bookmarkEnd w:id="0"/>
    <w:p w:rsidR="00F14551" w:rsidRPr="00F14551" w:rsidRDefault="00F14551" w:rsidP="00E95B90">
      <w:pPr>
        <w:spacing w:after="0"/>
        <w:ind w:right="1008" w:firstLine="720"/>
        <w:jc w:val="center"/>
      </w:pPr>
      <w:r>
        <w:object w:dxaOrig="6932" w:dyaOrig="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32pt" o:ole="">
            <v:imagedata r:id="rId6" o:title=""/>
          </v:shape>
          <o:OLEObject Type="Embed" ProgID="Word.Document.12" ShapeID="_x0000_i1025" DrawAspect="Content" ObjectID="_1533967509" r:id="rId7">
            <o:FieldCodes>\s</o:FieldCodes>
          </o:OLEObject>
        </w:object>
      </w:r>
    </w:p>
    <w:p w:rsidR="00800FAF" w:rsidRDefault="00800FAF" w:rsidP="00800FAF">
      <w:pPr>
        <w:spacing w:after="0"/>
        <w:jc w:val="center"/>
        <w:rPr>
          <w:rFonts w:ascii="Arial" w:hAnsi="Arial" w:cs="Arial"/>
          <w:b/>
          <w:sz w:val="48"/>
          <w:szCs w:val="48"/>
        </w:rPr>
      </w:pPr>
      <w:r>
        <w:rPr>
          <w:rFonts w:ascii="Arial" w:hAnsi="Arial" w:cs="Arial"/>
          <w:b/>
          <w:sz w:val="48"/>
          <w:szCs w:val="48"/>
        </w:rPr>
        <w:t xml:space="preserve">SIMPLE </w:t>
      </w:r>
      <w:r w:rsidR="00AC1619" w:rsidRPr="00AC1619">
        <w:rPr>
          <w:rFonts w:ascii="Arial" w:hAnsi="Arial" w:cs="Arial"/>
          <w:b/>
          <w:i/>
          <w:sz w:val="48"/>
          <w:szCs w:val="48"/>
        </w:rPr>
        <w:t>PERIO</w:t>
      </w:r>
      <w:r>
        <w:rPr>
          <w:rFonts w:ascii="Arial" w:hAnsi="Arial" w:cs="Arial"/>
          <w:b/>
          <w:sz w:val="48"/>
          <w:szCs w:val="48"/>
        </w:rPr>
        <w:t xml:space="preserve"> PLAN</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 xml:space="preserve">We offer affordable individual and family dental care packages for our patients who do not have dental insurance.  This plan will provide annual coverage for all of your preventative needs, as well as a 15% savings from our regular fee schedule when paid the day of service. It is our goal to help you maintain a healthy RADIANT smile, and our hope is that we can relieve some of the financial burdens of being without dental insurance.  </w:t>
      </w:r>
    </w:p>
    <w:p w:rsidR="00800FAF" w:rsidRPr="00800FAF" w:rsidRDefault="00800FAF" w:rsidP="00800FAF">
      <w:pPr>
        <w:spacing w:after="0"/>
        <w:ind w:firstLine="72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Plan includes the following services for a full year at no extra charge:</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Dental Exams (2x per year)</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Emergency Exams (no limit)</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X-rays (all necessary X-rays per year)</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Fluoride treatments (1x per year for ALL ages)</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Simple teeth cleaning (2x per year)</w:t>
      </w:r>
    </w:p>
    <w:p w:rsidR="00800FAF" w:rsidRPr="00800FAF" w:rsidRDefault="00800FAF" w:rsidP="00800FAF">
      <w:pPr>
        <w:spacing w:after="0"/>
        <w:rPr>
          <w:rFonts w:ascii="Arial" w:hAnsi="Arial" w:cs="Arial"/>
          <w:i/>
        </w:rPr>
      </w:pPr>
      <w:r w:rsidRPr="00800FAF">
        <w:rPr>
          <w:rFonts w:ascii="Arial" w:hAnsi="Arial" w:cs="Arial"/>
        </w:rPr>
        <w:t>*</w:t>
      </w:r>
      <w:r w:rsidRPr="00800FAF">
        <w:rPr>
          <w:rFonts w:ascii="Arial" w:hAnsi="Arial" w:cs="Arial"/>
          <w:i/>
        </w:rPr>
        <w:t xml:space="preserve">see our </w:t>
      </w:r>
      <w:r w:rsidRPr="00800FAF">
        <w:rPr>
          <w:rFonts w:ascii="Arial" w:hAnsi="Arial" w:cs="Arial"/>
        </w:rPr>
        <w:t xml:space="preserve">SIMPLE PERIO PLAN </w:t>
      </w:r>
      <w:r w:rsidRPr="00800FAF">
        <w:rPr>
          <w:rFonts w:ascii="Arial" w:hAnsi="Arial" w:cs="Arial"/>
          <w:i/>
        </w:rPr>
        <w:t>for those that require in-depth periodontal treatment</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All other dental services are offered at 15% savings from our regular fee schedule when paid the day of service.</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annual maximums</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waiting periods</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deductibles</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limitations to frequency of treatments.</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Excluded from coverage are: Implant related procedures, Orthodontics, oral health products, Rx products, or services that would be covered under worker’s compensation or employer liability programs. This plan is not valid in conjunction with any other dental plans.</w:t>
      </w:r>
    </w:p>
    <w:p w:rsidR="00800FAF" w:rsidRPr="00800FAF" w:rsidRDefault="00800FAF" w:rsidP="00800FAF">
      <w:pPr>
        <w:spacing w:after="0"/>
        <w:ind w:firstLine="72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Pricing:</w:t>
      </w:r>
    </w:p>
    <w:p w:rsidR="00E95B90" w:rsidRDefault="00AC1619" w:rsidP="00E95B90">
      <w:pPr>
        <w:spacing w:after="0"/>
        <w:ind w:firstLine="720"/>
        <w:rPr>
          <w:rFonts w:ascii="Arial" w:hAnsi="Arial" w:cs="Arial"/>
        </w:rPr>
      </w:pPr>
      <w:r>
        <w:rPr>
          <w:rFonts w:ascii="Arial" w:hAnsi="Arial" w:cs="Arial"/>
        </w:rPr>
        <w:t>3 Month Perio Maintenance</w:t>
      </w:r>
      <w:r w:rsidR="000D68A1">
        <w:rPr>
          <w:rFonts w:ascii="Arial" w:hAnsi="Arial" w:cs="Arial"/>
        </w:rPr>
        <w:tab/>
        <w:t>$325</w:t>
      </w:r>
    </w:p>
    <w:p w:rsidR="00E95B90" w:rsidRDefault="00E95B90" w:rsidP="00800FAF">
      <w:pPr>
        <w:spacing w:after="0"/>
        <w:ind w:firstLine="720"/>
        <w:rPr>
          <w:rFonts w:ascii="Arial" w:hAnsi="Arial" w:cs="Arial"/>
        </w:rPr>
      </w:pPr>
      <w:r>
        <w:rPr>
          <w:rFonts w:ascii="Arial" w:hAnsi="Arial" w:cs="Arial"/>
        </w:rPr>
        <w:t>Initial S/RP*</w:t>
      </w:r>
    </w:p>
    <w:p w:rsidR="00E95B90" w:rsidRDefault="00E95B90" w:rsidP="00800FAF">
      <w:pPr>
        <w:spacing w:after="0"/>
        <w:ind w:firstLine="720"/>
        <w:rPr>
          <w:rFonts w:ascii="Arial" w:hAnsi="Arial" w:cs="Arial"/>
        </w:rPr>
      </w:pPr>
      <w:r>
        <w:rPr>
          <w:rFonts w:ascii="Arial" w:hAnsi="Arial" w:cs="Arial"/>
        </w:rPr>
        <w:tab/>
        <w:t>2 Quadrants</w:t>
      </w:r>
      <w:r w:rsidR="000D68A1">
        <w:rPr>
          <w:rFonts w:ascii="Arial" w:hAnsi="Arial" w:cs="Arial"/>
        </w:rPr>
        <w:tab/>
      </w:r>
      <w:r w:rsidR="000D68A1">
        <w:rPr>
          <w:rFonts w:ascii="Arial" w:hAnsi="Arial" w:cs="Arial"/>
        </w:rPr>
        <w:tab/>
        <w:t>$450</w:t>
      </w:r>
    </w:p>
    <w:p w:rsidR="00E95B90" w:rsidRDefault="009C3EEB" w:rsidP="00800FAF">
      <w:pPr>
        <w:spacing w:after="0"/>
        <w:ind w:firstLine="720"/>
        <w:rPr>
          <w:rFonts w:ascii="Arial" w:hAnsi="Arial" w:cs="Arial"/>
        </w:rPr>
      </w:pPr>
      <w:r>
        <w:rPr>
          <w:rFonts w:ascii="Arial" w:hAnsi="Arial" w:cs="Arial"/>
        </w:rPr>
        <w:tab/>
        <w:t>4 Qua</w:t>
      </w:r>
      <w:r w:rsidR="00E95B90">
        <w:rPr>
          <w:rFonts w:ascii="Arial" w:hAnsi="Arial" w:cs="Arial"/>
        </w:rPr>
        <w:t>drants</w:t>
      </w:r>
      <w:r w:rsidR="000D68A1">
        <w:rPr>
          <w:rFonts w:ascii="Arial" w:hAnsi="Arial" w:cs="Arial"/>
        </w:rPr>
        <w:tab/>
      </w:r>
      <w:r w:rsidR="000D68A1">
        <w:rPr>
          <w:rFonts w:ascii="Arial" w:hAnsi="Arial" w:cs="Arial"/>
        </w:rPr>
        <w:tab/>
        <w:t>$825</w:t>
      </w:r>
      <w:bookmarkStart w:id="1" w:name="_GoBack"/>
      <w:bookmarkEnd w:id="1"/>
    </w:p>
    <w:p w:rsidR="00E95B90" w:rsidRDefault="00E95B90" w:rsidP="00800FAF">
      <w:pPr>
        <w:spacing w:after="0"/>
        <w:ind w:firstLine="720"/>
        <w:rPr>
          <w:rFonts w:ascii="Arial" w:hAnsi="Arial" w:cs="Arial"/>
        </w:rPr>
      </w:pPr>
      <w:r>
        <w:rPr>
          <w:rFonts w:ascii="Arial" w:hAnsi="Arial" w:cs="Arial"/>
        </w:rPr>
        <w:t>*</w:t>
      </w:r>
      <w:r w:rsidRPr="00E95B90">
        <w:rPr>
          <w:rFonts w:ascii="Arial" w:hAnsi="Arial" w:cs="Arial"/>
          <w:i/>
        </w:rPr>
        <w:t>valid only when adding an above maintenance plan</w:t>
      </w:r>
    </w:p>
    <w:p w:rsidR="00E95B90" w:rsidRPr="00800FAF" w:rsidRDefault="00E95B90" w:rsidP="00800FAF">
      <w:pPr>
        <w:spacing w:after="0"/>
        <w:ind w:firstLine="720"/>
        <w:rPr>
          <w:rFonts w:ascii="Arial" w:hAnsi="Arial" w:cs="Arial"/>
        </w:rPr>
      </w:pPr>
    </w:p>
    <w:p w:rsidR="00DA389E" w:rsidRPr="00800FAF" w:rsidRDefault="00DA389E" w:rsidP="00800FAF">
      <w:pPr>
        <w:spacing w:after="0"/>
        <w:jc w:val="center"/>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By signing below, I am enrolling in Radiance Dental’s Simple Smile Plan. I understand this is not a registered dental insurance plan, and will be administered directly by Radiance Dental. The plan is effective for one calendar year from the date registered, and cannot be combined with any other discounts, financing or promotions. Payment for the plan is due at the initial visit in full.</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Name:</w:t>
      </w:r>
      <w:r w:rsidRPr="00800FAF">
        <w:rPr>
          <w:rFonts w:ascii="Arial" w:hAnsi="Arial" w:cs="Arial"/>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rPr>
        <w:t>Date</w:t>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rPr>
        <w:tab/>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Signature:</w:t>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rPr>
        <w:tab/>
      </w:r>
    </w:p>
    <w:sectPr w:rsidR="00800FAF" w:rsidRPr="00800FAF" w:rsidSect="00800FAF">
      <w:pgSz w:w="12240" w:h="15840" w:code="1"/>
      <w:pgMar w:top="18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852"/>
    <w:multiLevelType w:val="hybridMultilevel"/>
    <w:tmpl w:val="4328D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B4409"/>
    <w:multiLevelType w:val="hybridMultilevel"/>
    <w:tmpl w:val="8A2EA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5902"/>
    <w:multiLevelType w:val="hybridMultilevel"/>
    <w:tmpl w:val="C542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814ABB"/>
    <w:multiLevelType w:val="hybridMultilevel"/>
    <w:tmpl w:val="3FFE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B7A9C"/>
    <w:multiLevelType w:val="hybridMultilevel"/>
    <w:tmpl w:val="24C28F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126E36"/>
    <w:multiLevelType w:val="hybridMultilevel"/>
    <w:tmpl w:val="DD0A6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BA7967"/>
    <w:multiLevelType w:val="hybridMultilevel"/>
    <w:tmpl w:val="8562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9E"/>
    <w:rsid w:val="00057634"/>
    <w:rsid w:val="000D68A1"/>
    <w:rsid w:val="00125E5F"/>
    <w:rsid w:val="002C3727"/>
    <w:rsid w:val="00495876"/>
    <w:rsid w:val="00531632"/>
    <w:rsid w:val="00800FAF"/>
    <w:rsid w:val="0088276E"/>
    <w:rsid w:val="009C3EEB"/>
    <w:rsid w:val="009E6EAE"/>
    <w:rsid w:val="00AC1619"/>
    <w:rsid w:val="00AC34AA"/>
    <w:rsid w:val="00DA389E"/>
    <w:rsid w:val="00DB67ED"/>
    <w:rsid w:val="00E95B90"/>
    <w:rsid w:val="00F1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CC2C2-4C51-4062-AEF8-843B6F83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5F"/>
    <w:pPr>
      <w:ind w:left="720"/>
      <w:contextualSpacing/>
    </w:pPr>
  </w:style>
  <w:style w:type="paragraph" w:styleId="BalloonText">
    <w:name w:val="Balloon Text"/>
    <w:basedOn w:val="Normal"/>
    <w:link w:val="BalloonTextChar"/>
    <w:uiPriority w:val="99"/>
    <w:semiHidden/>
    <w:unhideWhenUsed/>
    <w:rsid w:val="009E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8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708F-DA90-42F2-89BD-4EFF2B87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Martin</dc:creator>
  <cp:lastModifiedBy>Cam-Tu Dalluge</cp:lastModifiedBy>
  <cp:revision>4</cp:revision>
  <cp:lastPrinted>2015-09-17T16:08:00Z</cp:lastPrinted>
  <dcterms:created xsi:type="dcterms:W3CDTF">2016-06-14T12:34:00Z</dcterms:created>
  <dcterms:modified xsi:type="dcterms:W3CDTF">2016-08-29T14:19:00Z</dcterms:modified>
</cp:coreProperties>
</file>